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885B" w14:textId="6A0DB213" w:rsidR="00224FAA" w:rsidRPr="006D628C" w:rsidRDefault="00C16FEC" w:rsidP="00C16F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224FAA" w:rsidRPr="006D628C">
        <w:rPr>
          <w:rFonts w:ascii="Times New Roman" w:hAnsi="Times New Roman" w:cs="Times New Roman"/>
          <w:b/>
          <w:bCs/>
          <w:sz w:val="44"/>
          <w:szCs w:val="44"/>
        </w:rPr>
        <w:t>O G Ł O S Z E N I E</w:t>
      </w:r>
    </w:p>
    <w:p w14:paraId="060ADC23" w14:textId="77777777" w:rsidR="00224FAA" w:rsidRDefault="00224FAA" w:rsidP="00C16FEC">
      <w:pPr>
        <w:spacing w:after="0" w:line="240" w:lineRule="auto"/>
        <w:ind w:left="-284" w:right="-313" w:firstLine="992"/>
        <w:jc w:val="center"/>
        <w:rPr>
          <w:rFonts w:ascii="Times New Roman" w:hAnsi="Times New Roman" w:cs="Times New Roman"/>
          <w:sz w:val="28"/>
          <w:szCs w:val="28"/>
        </w:rPr>
      </w:pPr>
    </w:p>
    <w:p w14:paraId="7ECBAE40" w14:textId="4A318D7C" w:rsidR="00224FAA" w:rsidRDefault="00224FAA" w:rsidP="00C16FEC">
      <w:pPr>
        <w:spacing w:line="240" w:lineRule="auto"/>
        <w:ind w:righ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8C">
        <w:rPr>
          <w:rFonts w:ascii="Times New Roman" w:hAnsi="Times New Roman" w:cs="Times New Roman"/>
          <w:sz w:val="28"/>
          <w:szCs w:val="28"/>
        </w:rPr>
        <w:t>Urząd Gminy Garbatka-Letnisko informuje,</w:t>
      </w:r>
      <w:r w:rsidRPr="006D628C">
        <w:rPr>
          <w:rFonts w:ascii="Times New Roman" w:hAnsi="Times New Roman" w:cs="Times New Roman"/>
          <w:sz w:val="28"/>
          <w:szCs w:val="28"/>
        </w:rPr>
        <w:br/>
      </w:r>
      <w:r w:rsidR="00C16FEC">
        <w:rPr>
          <w:rFonts w:ascii="Times New Roman" w:hAnsi="Times New Roman" w:cs="Times New Roman"/>
          <w:sz w:val="28"/>
          <w:szCs w:val="28"/>
        </w:rPr>
        <w:t xml:space="preserve">    </w:t>
      </w:r>
      <w:r w:rsidRPr="006D628C">
        <w:rPr>
          <w:rFonts w:ascii="Times New Roman" w:hAnsi="Times New Roman" w:cs="Times New Roman"/>
          <w:sz w:val="28"/>
          <w:szCs w:val="28"/>
        </w:rPr>
        <w:t xml:space="preserve">iż zgodnie z zatwierdzonymi taryfami </w:t>
      </w:r>
      <w:r w:rsidRPr="006D628C">
        <w:rPr>
          <w:rFonts w:ascii="Times New Roman" w:hAnsi="Times New Roman" w:cs="Times New Roman"/>
          <w:sz w:val="28"/>
          <w:szCs w:val="28"/>
        </w:rPr>
        <w:br/>
        <w:t xml:space="preserve">przez Państwowe Gospodarstwo Wodne Wody Polskie </w:t>
      </w:r>
      <w:r w:rsidRPr="006D628C">
        <w:rPr>
          <w:rFonts w:ascii="Times New Roman" w:hAnsi="Times New Roman" w:cs="Times New Roman"/>
          <w:sz w:val="28"/>
          <w:szCs w:val="28"/>
        </w:rPr>
        <w:br/>
        <w:t xml:space="preserve">w okresie 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ED07CA" w:rsidRPr="006D628C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ED07CA" w:rsidRPr="006D628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 xml:space="preserve">r. do </w:t>
      </w:r>
      <w:r w:rsidR="00ED07CA" w:rsidRPr="006D628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="00ED07CA" w:rsidRPr="006D628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 xml:space="preserve"> r. </w:t>
      </w:r>
      <w:r w:rsidRPr="006D628C">
        <w:rPr>
          <w:rFonts w:ascii="Times New Roman" w:hAnsi="Times New Roman" w:cs="Times New Roman"/>
          <w:sz w:val="28"/>
          <w:szCs w:val="28"/>
        </w:rPr>
        <w:br/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t xml:space="preserve">ceny za dostarczanie wody i odprowadzanie ścieków </w:t>
      </w:r>
      <w:r w:rsidRPr="006D628C">
        <w:rPr>
          <w:rFonts w:ascii="Times New Roman" w:hAnsi="Times New Roman" w:cs="Times New Roman"/>
          <w:b/>
          <w:bCs/>
          <w:sz w:val="28"/>
          <w:szCs w:val="28"/>
        </w:rPr>
        <w:br/>
        <w:t>oraz stawka opłaty abonamentowej wynosi:</w:t>
      </w:r>
    </w:p>
    <w:p w14:paraId="66E8BC5E" w14:textId="0A83B395" w:rsidR="00224FAA" w:rsidRPr="00C16FEC" w:rsidRDefault="00224FAA" w:rsidP="00224FAA">
      <w:pPr>
        <w:pStyle w:val="Akapitzlist"/>
        <w:numPr>
          <w:ilvl w:val="0"/>
          <w:numId w:val="1"/>
        </w:numPr>
        <w:spacing w:after="0" w:line="240" w:lineRule="auto"/>
        <w:ind w:left="360" w:firstLine="66"/>
        <w:rPr>
          <w:rFonts w:ascii="Times New Roman" w:hAnsi="Times New Roman" w:cs="Times New Roman"/>
          <w:b/>
          <w:bCs/>
          <w:sz w:val="26"/>
          <w:szCs w:val="26"/>
        </w:rPr>
      </w:pPr>
      <w:r w:rsidRPr="00C16FEC">
        <w:rPr>
          <w:rFonts w:ascii="Times New Roman" w:hAnsi="Times New Roman" w:cs="Times New Roman"/>
          <w:b/>
          <w:bCs/>
          <w:sz w:val="26"/>
          <w:szCs w:val="26"/>
        </w:rPr>
        <w:t>Ceny i stawk</w:t>
      </w:r>
      <w:r w:rsidR="00ED07CA" w:rsidRPr="00C16FEC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16FEC">
        <w:rPr>
          <w:rFonts w:ascii="Times New Roman" w:hAnsi="Times New Roman" w:cs="Times New Roman"/>
          <w:b/>
          <w:bCs/>
          <w:sz w:val="26"/>
          <w:szCs w:val="26"/>
        </w:rPr>
        <w:t xml:space="preserve"> opłaty </w:t>
      </w:r>
      <w:r w:rsidR="006D628C" w:rsidRPr="00C16FEC">
        <w:rPr>
          <w:rFonts w:ascii="Times New Roman" w:hAnsi="Times New Roman" w:cs="Times New Roman"/>
          <w:b/>
          <w:bCs/>
          <w:sz w:val="26"/>
          <w:szCs w:val="26"/>
        </w:rPr>
        <w:t xml:space="preserve">abonamentowej </w:t>
      </w:r>
      <w:r w:rsidRPr="00C16FEC">
        <w:rPr>
          <w:rFonts w:ascii="Times New Roman" w:hAnsi="Times New Roman" w:cs="Times New Roman"/>
          <w:b/>
          <w:bCs/>
          <w:sz w:val="26"/>
          <w:szCs w:val="26"/>
        </w:rPr>
        <w:t>zbiorowego zaopatrzenia w wodę.</w:t>
      </w:r>
    </w:p>
    <w:p w14:paraId="098F4A61" w14:textId="77777777" w:rsidR="00224FAA" w:rsidRPr="00C16FEC" w:rsidRDefault="00224FAA" w:rsidP="00224FA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6522"/>
        <w:gridCol w:w="1275"/>
        <w:gridCol w:w="1843"/>
      </w:tblGrid>
      <w:tr w:rsidR="00224FAA" w14:paraId="2574DD66" w14:textId="77777777" w:rsidTr="00ED07CA"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511C0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A3679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usług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7844" w14:textId="77777777" w:rsidR="00224FAA" w:rsidRPr="006D628C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28C">
              <w:rPr>
                <w:rFonts w:ascii="Times New Roman" w:hAnsi="Times New Roman" w:cs="Times New Roman"/>
                <w:b/>
                <w:bCs/>
              </w:rPr>
              <w:t xml:space="preserve">Cena wody (zł/m³) </w:t>
            </w:r>
            <w:r w:rsidRPr="006D628C">
              <w:rPr>
                <w:rFonts w:ascii="Times New Roman" w:hAnsi="Times New Roman" w:cs="Times New Roman"/>
                <w:b/>
                <w:bCs/>
              </w:rPr>
              <w:br/>
              <w:t>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E919D" w14:textId="75A3A583" w:rsidR="00224FAA" w:rsidRPr="006D628C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628C">
              <w:rPr>
                <w:rFonts w:ascii="Times New Roman" w:hAnsi="Times New Roman" w:cs="Times New Roman"/>
                <w:b/>
                <w:bCs/>
              </w:rPr>
              <w:t>Stawka opłaty abonamentowej (zł/ odbiorca/</w:t>
            </w:r>
            <w:r w:rsidRPr="006D628C">
              <w:rPr>
                <w:rFonts w:ascii="Times New Roman" w:hAnsi="Times New Roman" w:cs="Times New Roman"/>
                <w:b/>
                <w:bCs/>
              </w:rPr>
              <w:br/>
              <w:t>6 m-</w:t>
            </w:r>
            <w:proofErr w:type="spellStart"/>
            <w:r w:rsidRPr="006D628C">
              <w:rPr>
                <w:rFonts w:ascii="Times New Roman" w:hAnsi="Times New Roman" w:cs="Times New Roman"/>
                <w:b/>
                <w:bCs/>
              </w:rPr>
              <w:t>cy</w:t>
            </w:r>
            <w:proofErr w:type="spellEnd"/>
            <w:r w:rsidRPr="006D628C">
              <w:rPr>
                <w:rFonts w:ascii="Times New Roman" w:hAnsi="Times New Roman" w:cs="Times New Roman"/>
                <w:b/>
                <w:bCs/>
              </w:rPr>
              <w:t>) brutto</w:t>
            </w:r>
          </w:p>
        </w:tc>
      </w:tr>
      <w:tr w:rsidR="00224FAA" w14:paraId="27346789" w14:textId="77777777" w:rsidTr="00ED07CA"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00C81" w14:textId="7821348E" w:rsidR="00ED07CA" w:rsidRPr="00ED07CA" w:rsidRDefault="00ED07CA" w:rsidP="00ED07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Odbiorcy usług pobierający wodę do celów gospodarczych oraz zasilania obiektów użyteczności publicznej, 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rozliczan</w:t>
            </w:r>
            <w:r w:rsidR="00A03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oparciu o wskazania wodomierza, korzystając</w:t>
            </w:r>
            <w:r w:rsidR="00A03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sieci wodociągowej i sieci kanalizacyjnej.</w:t>
            </w:r>
          </w:p>
          <w:p w14:paraId="0F5E4FB9" w14:textId="0CDC8A8E" w:rsidR="00224FAA" w:rsidRPr="006D628C" w:rsidRDefault="00ED07CA" w:rsidP="00ED07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- 6 miesięcy (półroczny)</w:t>
            </w:r>
          </w:p>
          <w:p w14:paraId="3025327E" w14:textId="14C76E9F" w:rsidR="00224FAA" w:rsidRPr="006D628C" w:rsidRDefault="00224F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CDCA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F972D5" w14:textId="4CA4481D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</w:t>
            </w:r>
            <w:r w:rsidR="00C16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34E9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75BF31" w14:textId="53634838" w:rsidR="00224FAA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224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</w:tr>
      <w:tr w:rsidR="00224FAA" w14:paraId="32163D46" w14:textId="77777777" w:rsidTr="00ED07CA"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C29F" w14:textId="76B41146" w:rsidR="00ED07CA" w:rsidRPr="00ED07CA" w:rsidRDefault="00ED07CA" w:rsidP="00ED07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Odbiorcy usług - </w:t>
            </w:r>
            <w:bookmarkStart w:id="0" w:name="_Hlk119573357"/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gospodarstwa domowe - pobierając</w:t>
            </w:r>
            <w:r w:rsidR="00A0379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 wodę do celów socjalno-bytowych, 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korzystając</w:t>
            </w:r>
            <w:r w:rsidR="00A03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sieci wodociągowej</w:t>
            </w:r>
            <w:r w:rsidR="006D628C"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6D628C"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sieci kanalizacyjnej, 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rozliczan</w:t>
            </w:r>
            <w:r w:rsidR="00A0379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 w oparciu</w:t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o wskazania </w:t>
            </w:r>
            <w:proofErr w:type="gramStart"/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wodomierza  z</w:t>
            </w:r>
            <w:proofErr w:type="gramEnd"/>
            <w:r w:rsidRPr="00ED07CA">
              <w:rPr>
                <w:rFonts w:ascii="Times New Roman" w:hAnsi="Times New Roman" w:cs="Times New Roman"/>
                <w:sz w:val="20"/>
                <w:szCs w:val="20"/>
              </w:rPr>
              <w:t xml:space="preserve"> osobą korzystającą z lokalu</w:t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w budynku wielolokalowym.</w:t>
            </w:r>
            <w:bookmarkEnd w:id="0"/>
          </w:p>
          <w:p w14:paraId="2074B71B" w14:textId="6E64F6BF" w:rsidR="00224FAA" w:rsidRPr="006D628C" w:rsidRDefault="00ED07CA" w:rsidP="00ED07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- 6 miesięcy (półroczny)</w:t>
            </w:r>
          </w:p>
          <w:p w14:paraId="38A15376" w14:textId="41EB7632" w:rsidR="00224FAA" w:rsidRPr="006D628C" w:rsidRDefault="00224FA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BA8BD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553073" w14:textId="33BEE38D" w:rsidR="00224FAA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224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  <w:p w14:paraId="3130AB28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EF47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425726" w14:textId="64B2298D" w:rsidR="00224FAA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2,86</w:t>
            </w:r>
          </w:p>
        </w:tc>
      </w:tr>
      <w:tr w:rsidR="00224FAA" w14:paraId="46886123" w14:textId="77777777" w:rsidTr="00ED07CA"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6302" w14:textId="1BA57163" w:rsidR="00ED07CA" w:rsidRPr="00ED07CA" w:rsidRDefault="00ED07CA" w:rsidP="00ED07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Gospodarstwa domowe pobierające wodę 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do celów socjalno-bytowych,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rozliczan</w:t>
            </w:r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oparciu o wskazania wodomierza, korzystające z sieci wodociągowej i sieci kanalizacyjnej.</w:t>
            </w:r>
          </w:p>
          <w:p w14:paraId="28ECA068" w14:textId="70D2208F" w:rsidR="00224FAA" w:rsidRPr="006D628C" w:rsidRDefault="00ED07CA" w:rsidP="00ED07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Okres rozliczeniowy - 6 miesięcy (półroczny)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8210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7D582" w14:textId="23CBF379" w:rsidR="00224FAA" w:rsidRDefault="00C16FEC" w:rsidP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8D01" w14:textId="77777777" w:rsidR="00224FAA" w:rsidRDefault="00224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AC42B9" w14:textId="523E207F" w:rsidR="00224FAA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3,94</w:t>
            </w:r>
          </w:p>
        </w:tc>
      </w:tr>
      <w:tr w:rsidR="00ED07CA" w14:paraId="69A03238" w14:textId="77777777" w:rsidTr="00ED07CA"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A771F" w14:textId="38A44A0A" w:rsidR="00ED07CA" w:rsidRPr="00ED07CA" w:rsidRDefault="00ED07CA" w:rsidP="00ED07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Gospodarstwa domowe pobierające wodę </w:t>
            </w:r>
            <w:r w:rsidRPr="00ED07CA">
              <w:rPr>
                <w:rFonts w:ascii="Times New Roman" w:hAnsi="Times New Roman" w:cs="Times New Roman"/>
                <w:sz w:val="20"/>
                <w:szCs w:val="20"/>
              </w:rPr>
              <w:t>do celów socjalno-bytowych,</w:t>
            </w:r>
            <w:r w:rsidRPr="00ED07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rozliczane w oparciu o wskazania wodomierza, korzystające z sieci wodociągowej.</w:t>
            </w:r>
          </w:p>
          <w:p w14:paraId="0AD7607E" w14:textId="5278E675" w:rsidR="00ED07CA" w:rsidRPr="006D628C" w:rsidRDefault="00ED07CA" w:rsidP="00ED07C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- 6 miesięcy (półroczny)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3D8E1" w14:textId="77777777" w:rsidR="00ED07CA" w:rsidRDefault="00ED0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9D794D" w14:textId="29A10C2C" w:rsid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C0762" w14:textId="77777777" w:rsidR="00ED07CA" w:rsidRDefault="00ED0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4322F0" w14:textId="0AD840D1" w:rsid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6,80</w:t>
            </w:r>
          </w:p>
        </w:tc>
      </w:tr>
      <w:tr w:rsidR="00ED07CA" w:rsidRPr="006D628C" w14:paraId="39BBB6AC" w14:textId="77777777" w:rsidTr="006D628C">
        <w:trPr>
          <w:trHeight w:val="2047"/>
        </w:trPr>
        <w:tc>
          <w:tcPr>
            <w:tcW w:w="6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88B7" w14:textId="52957707" w:rsidR="006D628C" w:rsidRPr="006D628C" w:rsidRDefault="006D628C" w:rsidP="006D6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Odbiorcy usług pobierający wodę do celów gospodarczych, zasilania obiektów użyteczności publicznej oraz na cele wskazane w art. 22</w:t>
            </w:r>
            <w:r w:rsidRPr="006D62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z dnia 7 czerwca 2001r. o zbiorowym zaopatrzeniu w wodę i zbiorowym odprowadzaniu ścieków, rozliczani w oparciu o wskazania wodomierza,</w:t>
            </w:r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korzystając</w:t>
            </w:r>
            <w:r w:rsidR="00A037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sieci wodociągowej.</w:t>
            </w:r>
          </w:p>
          <w:p w14:paraId="561803D6" w14:textId="4C53B5BD" w:rsidR="00ED07CA" w:rsidRPr="006D628C" w:rsidRDefault="006D628C" w:rsidP="006D62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- 6 miesięcy (półroczny)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9EC3" w14:textId="77777777" w:rsidR="00ED07CA" w:rsidRPr="00C16FEC" w:rsidRDefault="00ED0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584CC3" w14:textId="6D51A525" w:rsidR="00C16FEC" w:rsidRP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3,41</w:t>
            </w:r>
          </w:p>
          <w:p w14:paraId="233C5AD1" w14:textId="77777777" w:rsidR="00C16FEC" w:rsidRP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55A66B" w14:textId="77777777" w:rsidR="00C16FEC" w:rsidRP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580580" w14:textId="77777777" w:rsidR="00C16FEC" w:rsidRP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CADB" w14:textId="77777777" w:rsidR="00ED07CA" w:rsidRDefault="00ED0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D7FAC2" w14:textId="1FBBAA1B" w:rsidR="00C16FEC" w:rsidRPr="00C16FEC" w:rsidRDefault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6,80</w:t>
            </w:r>
          </w:p>
        </w:tc>
      </w:tr>
    </w:tbl>
    <w:p w14:paraId="1B4F8B74" w14:textId="77777777" w:rsidR="00C16FEC" w:rsidRPr="00C16FEC" w:rsidRDefault="00C16FEC" w:rsidP="00C16F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E52B22" w14:textId="5286E016" w:rsidR="00224FAA" w:rsidRPr="00C16FEC" w:rsidRDefault="00224FAA" w:rsidP="006D628C">
      <w:pPr>
        <w:pStyle w:val="Akapitzlist"/>
        <w:numPr>
          <w:ilvl w:val="0"/>
          <w:numId w:val="1"/>
        </w:numPr>
        <w:spacing w:after="0" w:line="240" w:lineRule="auto"/>
        <w:ind w:left="284" w:firstLine="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FEC">
        <w:rPr>
          <w:rFonts w:ascii="Times New Roman" w:hAnsi="Times New Roman" w:cs="Times New Roman"/>
          <w:b/>
          <w:bCs/>
          <w:sz w:val="26"/>
          <w:szCs w:val="26"/>
        </w:rPr>
        <w:lastRenderedPageBreak/>
        <w:t>Cen</w:t>
      </w:r>
      <w:r w:rsidR="00ED07CA" w:rsidRPr="00C16FEC">
        <w:rPr>
          <w:rFonts w:ascii="Times New Roman" w:hAnsi="Times New Roman" w:cs="Times New Roman"/>
          <w:b/>
          <w:bCs/>
          <w:sz w:val="26"/>
          <w:szCs w:val="26"/>
        </w:rPr>
        <w:t>y i stawki</w:t>
      </w:r>
      <w:r w:rsidRPr="00C16F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D07CA" w:rsidRPr="00C16FEC">
        <w:rPr>
          <w:rFonts w:ascii="Times New Roman" w:hAnsi="Times New Roman" w:cs="Times New Roman"/>
          <w:b/>
          <w:bCs/>
          <w:sz w:val="26"/>
          <w:szCs w:val="26"/>
        </w:rPr>
        <w:t xml:space="preserve">opłaty </w:t>
      </w:r>
      <w:r w:rsidR="006D628C" w:rsidRPr="00C16FEC">
        <w:rPr>
          <w:rFonts w:ascii="Times New Roman" w:hAnsi="Times New Roman" w:cs="Times New Roman"/>
          <w:b/>
          <w:bCs/>
          <w:sz w:val="26"/>
          <w:szCs w:val="26"/>
        </w:rPr>
        <w:t xml:space="preserve">abonamentowej </w:t>
      </w:r>
      <w:r w:rsidRPr="00C16FEC">
        <w:rPr>
          <w:rFonts w:ascii="Times New Roman" w:hAnsi="Times New Roman" w:cs="Times New Roman"/>
          <w:b/>
          <w:bCs/>
          <w:sz w:val="26"/>
          <w:szCs w:val="26"/>
        </w:rPr>
        <w:t>zbiorowego odprowadzania ścieków</w:t>
      </w:r>
      <w:r w:rsidR="00ED07CA" w:rsidRPr="00C16FE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FB49BD5" w14:textId="77777777" w:rsidR="00224FAA" w:rsidRDefault="00224FAA" w:rsidP="00224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6096"/>
        <w:gridCol w:w="1560"/>
        <w:gridCol w:w="1984"/>
      </w:tblGrid>
      <w:tr w:rsidR="00ED07CA" w14:paraId="048B973D" w14:textId="77777777" w:rsidTr="00CA4020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3F41F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93097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9D6D8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usług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3C29B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D9F9B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wody (zł/m³)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brutto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0DB59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opłaty abonamentowej (zł/ odbiorca/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6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brutto</w:t>
            </w:r>
          </w:p>
        </w:tc>
      </w:tr>
      <w:tr w:rsidR="00ED07CA" w14:paraId="370EB834" w14:textId="77777777" w:rsidTr="00CA4020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42A53" w14:textId="77777777" w:rsidR="00A03797" w:rsidRDefault="00A03797" w:rsidP="006D628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0689A" w14:textId="61503DEA" w:rsidR="006D628C" w:rsidRPr="006D628C" w:rsidRDefault="006D628C" w:rsidP="006D6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Dostawcy ścieków bytowych z zakresu zbiorowego odprowadzania ścieków</w:t>
            </w:r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korzystającyz</w:t>
            </w:r>
            <w:proofErr w:type="spellEnd"/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sieci wodociągowej i sieci kanalizacyjnej,</w:t>
            </w: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rozliczani </w:t>
            </w:r>
            <w:r w:rsidRPr="006D628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8B0BD0" wp14:editId="21511EC7">
                  <wp:extent cx="19050" cy="19050"/>
                  <wp:effectExtent l="19050" t="0" r="0" b="0"/>
                  <wp:docPr id="601641671" name="Obraz 60164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na podstawie ilości odprowadzanych ścieków, przy czym ilość ścieków ustala się na podstawie wskazań wodomierza głównego, jako równą ilość wody pobranej lub na podstawie rejestrowanej (na dzień rozliczenia) różnicy w odczytach wodomierza głównego i wodomierza do pomiaru wody bezpowrotnie zużytej. Odprowadzanie i oczyszczanie ścieków od odbiorców tj.: gospodarstw domowych, podmiotów gospodarczych oraz podmiotów użyteczności publicznej.</w:t>
            </w:r>
          </w:p>
          <w:p w14:paraId="78EAAAB2" w14:textId="3C49A6A6" w:rsidR="00ED07CA" w:rsidRPr="006D628C" w:rsidRDefault="006D628C" w:rsidP="006D62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– 6 miesięcy (półroczny)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5B62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F5AE05" w14:textId="01EE36A6" w:rsidR="00ED07CA" w:rsidRDefault="00C16FEC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D37B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BACB1C" w14:textId="689FF1E7" w:rsidR="00ED07CA" w:rsidRDefault="00C16FEC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3,40</w:t>
            </w:r>
          </w:p>
        </w:tc>
      </w:tr>
      <w:tr w:rsidR="00ED07CA" w14:paraId="179E69CD" w14:textId="77777777" w:rsidTr="00CA4020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D8439" w14:textId="77777777" w:rsidR="00ED07CA" w:rsidRPr="006D628C" w:rsidRDefault="00ED07CA" w:rsidP="00CA40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6B74" w14:textId="05891A76" w:rsidR="006D628C" w:rsidRPr="006D628C" w:rsidRDefault="00C16FEC" w:rsidP="006D6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Odbiorcy usług</w:t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z zakresu zbiorowego odprowadzania ścieków</w:t>
            </w:r>
            <w:r w:rsidR="006D628C"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korzystający z sieci kanalizacyjnej,</w:t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rozliczani </w:t>
            </w:r>
            <w:r w:rsidR="006D628C" w:rsidRPr="006D628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244765" wp14:editId="25D3C788">
                  <wp:extent cx="19050" cy="19050"/>
                  <wp:effectExtent l="19050" t="0" r="0" b="0"/>
                  <wp:docPr id="1468233503" name="Obraz 146823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na podstawie ilości odprowadzanych ścieków, przy czym ilość ścieków ustala się na podstawie wskazań wodomierza głównego zainstalowanego na własnym ujęciu wody jako równą ilość wody pobranej. Odprowadzanie </w:t>
            </w:r>
            <w:r w:rsidR="006D628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i oczyszczanie ścieków od odbiorców z budynków mieszkalnych </w:t>
            </w:r>
            <w:r w:rsidR="006D628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>w ramach gospodarstw domowych,</w:t>
            </w:r>
            <w:r w:rsidR="006D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28C" w:rsidRPr="006D628C">
              <w:rPr>
                <w:rFonts w:ascii="Times New Roman" w:hAnsi="Times New Roman" w:cs="Times New Roman"/>
                <w:sz w:val="20"/>
                <w:szCs w:val="20"/>
              </w:rPr>
              <w:t>do których zaliczamy: właścicieli domów mieszkalnych, jednorodzinnych i wielorodzinnych.</w:t>
            </w:r>
          </w:p>
          <w:p w14:paraId="638656AC" w14:textId="08A904A8" w:rsidR="00ED07CA" w:rsidRPr="006D628C" w:rsidRDefault="006D628C" w:rsidP="006D62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– 6 miesięcy (półroczny)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E7C4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EA8143" w14:textId="217821DD" w:rsidR="00ED07CA" w:rsidRDefault="00C16FEC" w:rsidP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E4C5" w14:textId="77777777" w:rsidR="00ED07CA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EE361A" w14:textId="3102D631" w:rsidR="00ED07CA" w:rsidRDefault="00C16FEC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6,26</w:t>
            </w:r>
          </w:p>
        </w:tc>
      </w:tr>
      <w:tr w:rsidR="00ED07CA" w:rsidRPr="006D628C" w14:paraId="17EC8FFB" w14:textId="77777777" w:rsidTr="00CA4020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9598" w14:textId="77777777" w:rsidR="00ED07CA" w:rsidRPr="006D628C" w:rsidRDefault="00ED07CA" w:rsidP="00CA40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D4E48" w14:textId="77777777" w:rsidR="006D628C" w:rsidRPr="006D628C" w:rsidRDefault="006D628C" w:rsidP="006D6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Dostawcy ścieków bytowych z zakresu zbiorowego odprowadzania ścieków</w:t>
            </w:r>
            <w:r w:rsidRPr="006D62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korzystający z sieci wodociągowej i sieci kanalizacyjnej,</w:t>
            </w: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 xml:space="preserve"> rozliczani </w:t>
            </w:r>
            <w:r w:rsidRPr="006D628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BAAF1" wp14:editId="2A79D591">
                  <wp:extent cx="19050" cy="19050"/>
                  <wp:effectExtent l="19050" t="0" r="0" b="0"/>
                  <wp:docPr id="1025324906" name="Obraz 102532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na podstawie ilości odprowadzanych ścieków, przy czym ilość ścieków ustala się na podstawie wskazań wodomierza głównego, jako równą ilość wody z osobą korzystającą z lokalu w budynku wielolokalowym.</w:t>
            </w:r>
          </w:p>
          <w:p w14:paraId="4270C3EE" w14:textId="700104A2" w:rsidR="00ED07CA" w:rsidRPr="006D628C" w:rsidRDefault="006D628C" w:rsidP="006D62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628C">
              <w:rPr>
                <w:rFonts w:ascii="Times New Roman" w:hAnsi="Times New Roman" w:cs="Times New Roman"/>
                <w:sz w:val="20"/>
                <w:szCs w:val="20"/>
              </w:rPr>
              <w:t>Okres rozliczeniowy - 6 miesięcy (półroczny)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67E2" w14:textId="77777777" w:rsidR="00ED07CA" w:rsidRPr="00C16FEC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D931D" w14:textId="4AD8B3F1" w:rsidR="00ED07CA" w:rsidRPr="00C16FEC" w:rsidRDefault="00C16FEC" w:rsidP="00C16F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18DEA" w14:textId="77777777" w:rsidR="00ED07CA" w:rsidRPr="00C16FEC" w:rsidRDefault="00ED07CA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FDFD55" w14:textId="2F3BBC75" w:rsidR="00ED07CA" w:rsidRPr="00C16FEC" w:rsidRDefault="00C16FEC" w:rsidP="00CA4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2,86</w:t>
            </w:r>
          </w:p>
        </w:tc>
      </w:tr>
    </w:tbl>
    <w:p w14:paraId="1ECB041C" w14:textId="77777777" w:rsidR="00224FAA" w:rsidRPr="006D628C" w:rsidRDefault="00224FAA" w:rsidP="00224F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290DA" w14:textId="77777777" w:rsidR="00ED07CA" w:rsidRDefault="00ED07CA" w:rsidP="00224FAA">
      <w:pPr>
        <w:spacing w:after="0" w:line="240" w:lineRule="auto"/>
        <w:ind w:left="5640"/>
        <w:jc w:val="center"/>
        <w:rPr>
          <w:rFonts w:ascii="Times New Roman" w:hAnsi="Times New Roman" w:cs="Times New Roman"/>
          <w:i/>
          <w:iCs/>
        </w:rPr>
      </w:pPr>
      <w:r w:rsidRPr="00ED07CA">
        <w:rPr>
          <w:rFonts w:ascii="Times New Roman" w:hAnsi="Times New Roman" w:cs="Times New Roman"/>
          <w:i/>
          <w:iCs/>
        </w:rPr>
        <w:t>Sekretarz Gminy Garbatka-Letnisko</w:t>
      </w:r>
    </w:p>
    <w:p w14:paraId="01D9D65B" w14:textId="5CBF4BC4" w:rsidR="00224FAA" w:rsidRDefault="00224FAA" w:rsidP="00224FAA">
      <w:pPr>
        <w:spacing w:after="0" w:line="240" w:lineRule="auto"/>
        <w:ind w:left="56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07CA"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/-/ </w:t>
      </w:r>
      <w:r w:rsidR="00ED07CA">
        <w:rPr>
          <w:rFonts w:ascii="Times New Roman" w:hAnsi="Times New Roman" w:cs="Times New Roman"/>
          <w:i/>
          <w:iCs/>
          <w:sz w:val="24"/>
          <w:szCs w:val="24"/>
        </w:rPr>
        <w:t xml:space="preserve">Marzena </w:t>
      </w:r>
      <w:proofErr w:type="spellStart"/>
      <w:r w:rsidR="00ED07CA">
        <w:rPr>
          <w:rFonts w:ascii="Times New Roman" w:hAnsi="Times New Roman" w:cs="Times New Roman"/>
          <w:i/>
          <w:iCs/>
          <w:sz w:val="24"/>
          <w:szCs w:val="24"/>
        </w:rPr>
        <w:t>Pomarańska</w:t>
      </w:r>
      <w:proofErr w:type="spellEnd"/>
    </w:p>
    <w:p w14:paraId="1D010540" w14:textId="77777777" w:rsidR="00224FAA" w:rsidRDefault="00224FAA" w:rsidP="00224FAA"/>
    <w:p w14:paraId="4B3337D3" w14:textId="77777777" w:rsidR="00224FAA" w:rsidRDefault="00224FAA" w:rsidP="00224FAA"/>
    <w:p w14:paraId="06F186C0" w14:textId="77777777" w:rsidR="00224FAA" w:rsidRDefault="00224FAA" w:rsidP="00224FAA"/>
    <w:p w14:paraId="192B1100" w14:textId="77777777" w:rsidR="00C93CFF" w:rsidRDefault="00C93CFF"/>
    <w:sectPr w:rsidR="00C9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DA65" w14:textId="77777777" w:rsidR="00967755" w:rsidRDefault="00967755" w:rsidP="006D628C">
      <w:pPr>
        <w:spacing w:after="0" w:line="240" w:lineRule="auto"/>
      </w:pPr>
      <w:r>
        <w:separator/>
      </w:r>
    </w:p>
  </w:endnote>
  <w:endnote w:type="continuationSeparator" w:id="0">
    <w:p w14:paraId="1DB52533" w14:textId="77777777" w:rsidR="00967755" w:rsidRDefault="00967755" w:rsidP="006D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F3AA" w14:textId="77777777" w:rsidR="00967755" w:rsidRDefault="00967755" w:rsidP="006D628C">
      <w:pPr>
        <w:spacing w:after="0" w:line="240" w:lineRule="auto"/>
      </w:pPr>
      <w:r>
        <w:separator/>
      </w:r>
    </w:p>
  </w:footnote>
  <w:footnote w:type="continuationSeparator" w:id="0">
    <w:p w14:paraId="33887A4F" w14:textId="77777777" w:rsidR="00967755" w:rsidRDefault="00967755" w:rsidP="006D628C">
      <w:pPr>
        <w:spacing w:after="0" w:line="240" w:lineRule="auto"/>
      </w:pPr>
      <w:r>
        <w:continuationSeparator/>
      </w:r>
    </w:p>
  </w:footnote>
  <w:footnote w:id="1">
    <w:p w14:paraId="426FE4CF" w14:textId="77777777" w:rsidR="006D628C" w:rsidRDefault="006D628C" w:rsidP="006D628C">
      <w:pPr>
        <w:autoSpaceDE w:val="0"/>
        <w:autoSpaceDN w:val="0"/>
        <w:adjustRightInd w:val="0"/>
        <w:spacing w:after="0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ab/>
        <w:t>Przedsiębiorstwo wodociągowo-kanalizacyjne obciąża gminę na podstawie cen ustalonych w taryfie za:</w:t>
      </w:r>
    </w:p>
    <w:p w14:paraId="59A9A82C" w14:textId="77777777" w:rsidR="006D628C" w:rsidRDefault="006D628C" w:rsidP="006D628C">
      <w:pPr>
        <w:autoSpaceDE w:val="0"/>
        <w:autoSpaceDN w:val="0"/>
        <w:adjustRightInd w:val="0"/>
        <w:spacing w:after="0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1) wodę pobraną z publicznych studni i zdrojów ulicznych; 2) wodę zużytą do zasilania publicznych fontann i na cele przeciwpożarowe; 3) wodę zużytą do zraszania publicznych ulic i publicznych terenów zielonych.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2680"/>
    <w:multiLevelType w:val="hybridMultilevel"/>
    <w:tmpl w:val="386C010A"/>
    <w:lvl w:ilvl="0" w:tplc="268A034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9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AA"/>
    <w:rsid w:val="00102771"/>
    <w:rsid w:val="00224FAA"/>
    <w:rsid w:val="0027482B"/>
    <w:rsid w:val="002777B1"/>
    <w:rsid w:val="00360C9F"/>
    <w:rsid w:val="003B1BA2"/>
    <w:rsid w:val="005A0653"/>
    <w:rsid w:val="005B7FD3"/>
    <w:rsid w:val="00685981"/>
    <w:rsid w:val="006D628C"/>
    <w:rsid w:val="00864BFE"/>
    <w:rsid w:val="00967755"/>
    <w:rsid w:val="00A03797"/>
    <w:rsid w:val="00A31BB7"/>
    <w:rsid w:val="00BC132C"/>
    <w:rsid w:val="00BD48EB"/>
    <w:rsid w:val="00BE431F"/>
    <w:rsid w:val="00C16FEC"/>
    <w:rsid w:val="00C90A30"/>
    <w:rsid w:val="00C93CFF"/>
    <w:rsid w:val="00ED07CA"/>
    <w:rsid w:val="00F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B5E8"/>
  <w15:chartTrackingRefBased/>
  <w15:docId w15:val="{D2C360E8-F624-4B48-A067-AEFE610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FA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FAA"/>
    <w:pPr>
      <w:ind w:left="720"/>
      <w:contextualSpacing/>
    </w:pPr>
  </w:style>
  <w:style w:type="table" w:styleId="Tabela-Siatka">
    <w:name w:val="Table Grid"/>
    <w:basedOn w:val="Standardowy"/>
    <w:uiPriority w:val="59"/>
    <w:rsid w:val="00224FA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semiHidden/>
    <w:unhideWhenUsed/>
    <w:rsid w:val="006D6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Muszyńska</dc:creator>
  <cp:keywords/>
  <dc:description/>
  <cp:lastModifiedBy>ELA</cp:lastModifiedBy>
  <cp:revision>4</cp:revision>
  <cp:lastPrinted>2026-01-26T11:41:00Z</cp:lastPrinted>
  <dcterms:created xsi:type="dcterms:W3CDTF">2026-01-15T09:21:00Z</dcterms:created>
  <dcterms:modified xsi:type="dcterms:W3CDTF">2026-01-26T11:49:00Z</dcterms:modified>
</cp:coreProperties>
</file>